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43" w:rsidRPr="001D32CB" w:rsidRDefault="00152F43" w:rsidP="001D32CB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2CB" w:rsidRPr="001D32CB" w:rsidRDefault="001D32CB" w:rsidP="001D32CB">
      <w:pPr>
        <w:pStyle w:val="a9"/>
        <w:shd w:val="clear" w:color="auto" w:fill="FFFFFF"/>
        <w:spacing w:before="0" w:after="0"/>
        <w:jc w:val="center"/>
        <w:rPr>
          <w:color w:val="1D435A"/>
        </w:rPr>
      </w:pPr>
      <w:r w:rsidRPr="001D32CB">
        <w:rPr>
          <w:rStyle w:val="ab"/>
          <w:color w:val="1D435A"/>
        </w:rPr>
        <w:t>Технологическая схема</w:t>
      </w:r>
    </w:p>
    <w:p w:rsidR="001D32CB" w:rsidRPr="001D32CB" w:rsidRDefault="001D32CB" w:rsidP="001D32CB">
      <w:pPr>
        <w:pStyle w:val="a9"/>
        <w:shd w:val="clear" w:color="auto" w:fill="FFFFFF"/>
        <w:spacing w:before="0" w:after="0"/>
        <w:jc w:val="center"/>
        <w:rPr>
          <w:color w:val="1D435A"/>
        </w:rPr>
      </w:pPr>
      <w:r w:rsidRPr="001D32CB">
        <w:rPr>
          <w:rStyle w:val="ab"/>
          <w:color w:val="1D435A"/>
        </w:rPr>
        <w:t>предоставления муниципальной услуги</w:t>
      </w:r>
    </w:p>
    <w:p w:rsidR="001D32CB" w:rsidRPr="001D32CB" w:rsidRDefault="001D32CB" w:rsidP="001D32CB">
      <w:pPr>
        <w:pStyle w:val="a9"/>
        <w:shd w:val="clear" w:color="auto" w:fill="FFFFFF"/>
        <w:spacing w:before="0" w:after="0"/>
        <w:jc w:val="center"/>
        <w:rPr>
          <w:color w:val="1D435A"/>
        </w:rPr>
      </w:pPr>
      <w:r w:rsidRPr="001D32CB">
        <w:rPr>
          <w:rStyle w:val="ab"/>
          <w:color w:val="1D435A"/>
        </w:rPr>
        <w:t> "Принятие на учет граждан в качестве нуждающихся в жилых помещениях, предоставляемых по договору социального найма"</w:t>
      </w:r>
    </w:p>
    <w:p w:rsidR="001D32CB" w:rsidRPr="001D32CB" w:rsidRDefault="001D32CB" w:rsidP="001D32CB">
      <w:pPr>
        <w:pStyle w:val="a9"/>
        <w:shd w:val="clear" w:color="auto" w:fill="FFFFFF"/>
        <w:spacing w:before="0" w:after="0"/>
        <w:jc w:val="center"/>
        <w:rPr>
          <w:color w:val="1D435A"/>
        </w:rPr>
      </w:pPr>
    </w:p>
    <w:p w:rsidR="001D32CB" w:rsidRDefault="001D32CB" w:rsidP="001D32CB">
      <w:pPr>
        <w:pStyle w:val="a9"/>
        <w:shd w:val="clear" w:color="auto" w:fill="FFFFFF"/>
        <w:spacing w:before="0" w:after="0"/>
        <w:jc w:val="center"/>
        <w:rPr>
          <w:rStyle w:val="ab"/>
          <w:color w:val="1D435A"/>
        </w:rPr>
      </w:pPr>
    </w:p>
    <w:p w:rsidR="001D32CB" w:rsidRPr="001D32CB" w:rsidRDefault="001D32CB" w:rsidP="001D32CB">
      <w:pPr>
        <w:pStyle w:val="a9"/>
        <w:shd w:val="clear" w:color="auto" w:fill="FFFFFF"/>
        <w:spacing w:before="0" w:after="0"/>
        <w:jc w:val="center"/>
        <w:rPr>
          <w:color w:val="1D435A"/>
        </w:rPr>
      </w:pPr>
      <w:r w:rsidRPr="001D32CB">
        <w:rPr>
          <w:rStyle w:val="ab"/>
          <w:color w:val="1D435A"/>
        </w:rPr>
        <w:t>Раздел 1. "Общие сведения о муниципальной услуге"</w:t>
      </w:r>
      <w:r w:rsidRPr="001D32CB">
        <w:rPr>
          <w:color w:val="1D435A"/>
        </w:rPr>
        <w:t> 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61"/>
        <w:gridCol w:w="4394"/>
        <w:gridCol w:w="4431"/>
      </w:tblGrid>
      <w:tr w:rsidR="001D32CB" w:rsidRPr="001D32CB" w:rsidTr="001D32CB">
        <w:trPr>
          <w:tblCellSpacing w:w="7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spacing w:before="0" w:after="0"/>
              <w:jc w:val="center"/>
            </w:pPr>
            <w:r w:rsidRPr="001D32CB">
              <w:t>№ п/п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Параметр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Значение параметра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1.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Наименование органа, предоставляющего муниципальную услугу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 xml:space="preserve">Администрация </w:t>
            </w:r>
            <w:r>
              <w:t>Андрюковского сельского поселения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2.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Полное наименование услуги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spacing w:before="0" w:after="0"/>
              <w:jc w:val="center"/>
            </w:pPr>
            <w:r w:rsidRPr="001D32CB">
              <w:t>"Принятие на учет граждан в качестве нуждающихся в жилых помещениях, предоставляемых по договору социального найма"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3.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Краткое наименование услуги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spacing w:before="0" w:after="0"/>
              <w:jc w:val="center"/>
            </w:pPr>
            <w:r w:rsidRPr="001D32CB">
              <w:t>"Принятие на учет граждан в качестве нуждающихся в жилых помещениях, предоставляемых по договору социального найма"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5.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Административный регламент предоставления муниципальной услуги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spacing w:before="0" w:after="0"/>
              <w:jc w:val="center"/>
            </w:pPr>
            <w:r w:rsidRPr="001D32CB">
              <w:t>"Принятие на учет граждан в качестве нуждающихся в жилых помещениях, предоставляемых по договору социального найма"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6.</w:t>
            </w:r>
          </w:p>
        </w:tc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Перечень "подуслуг"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>7.</w:t>
            </w:r>
          </w:p>
        </w:tc>
        <w:tc>
          <w:tcPr>
            <w:tcW w:w="4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jc w:val="center"/>
            </w:pPr>
            <w:r w:rsidRPr="001D32CB">
              <w:t xml:space="preserve">Способы оценки качества </w:t>
            </w:r>
            <w:r w:rsidRPr="001D32CB">
              <w:lastRenderedPageBreak/>
              <w:t>предоставления муниципальной услуги</w:t>
            </w: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spacing w:before="0" w:after="0"/>
              <w:jc w:val="center"/>
            </w:pPr>
            <w:r w:rsidRPr="001D32CB">
              <w:lastRenderedPageBreak/>
              <w:t>Единый Портал государственных</w:t>
            </w:r>
            <w:r w:rsidRPr="001D32CB">
              <w:rPr>
                <w:rStyle w:val="apple-converted-space"/>
              </w:rPr>
              <w:t> </w:t>
            </w:r>
            <w:r w:rsidRPr="001D32CB">
              <w:br/>
              <w:t>и муниципальных услуг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spacing w:before="0" w:after="0"/>
              <w:jc w:val="center"/>
            </w:pPr>
            <w:r w:rsidRPr="001D32CB">
              <w:t xml:space="preserve">Официальный сайт Администрации </w:t>
            </w:r>
            <w:r>
              <w:t>Андрюковского сельского поселения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32CB" w:rsidRPr="001D32CB" w:rsidRDefault="001D32CB" w:rsidP="001D32CB">
            <w:pPr>
              <w:pStyle w:val="a9"/>
              <w:spacing w:before="0" w:after="0"/>
              <w:jc w:val="center"/>
            </w:pPr>
            <w:r w:rsidRPr="001D32CB">
              <w:t>Другие способы</w:t>
            </w:r>
          </w:p>
        </w:tc>
      </w:tr>
    </w:tbl>
    <w:p w:rsidR="001D32CB" w:rsidRDefault="001D32CB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1D32CB" w:rsidRDefault="001D32CB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1D32CB" w:rsidRDefault="001D32CB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1D32CB" w:rsidRDefault="001D32CB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1D32CB" w:rsidRDefault="001D32CB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1D32CB" w:rsidRDefault="001D32CB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CA4667" w:rsidRDefault="00CA4667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CA4667" w:rsidRDefault="00CA4667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CA4667" w:rsidRDefault="00CA4667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CA4667" w:rsidRDefault="00CA4667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CA4667" w:rsidRDefault="00CA4667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CA4667" w:rsidRDefault="00CA4667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CA4667" w:rsidRDefault="00CA4667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CA4667" w:rsidRDefault="00CA4667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1D32CB" w:rsidRDefault="001D32CB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1D32CB" w:rsidRPr="001D32CB" w:rsidRDefault="001D32CB" w:rsidP="001D32CB">
      <w:pPr>
        <w:pStyle w:val="a9"/>
        <w:shd w:val="clear" w:color="auto" w:fill="FFFFFF"/>
        <w:jc w:val="center"/>
        <w:rPr>
          <w:color w:val="1D435A"/>
        </w:rPr>
      </w:pPr>
      <w:r w:rsidRPr="001D32CB">
        <w:rPr>
          <w:rStyle w:val="ab"/>
          <w:color w:val="1D435A"/>
        </w:rPr>
        <w:lastRenderedPageBreak/>
        <w:t>Раздел 2. "Общие сведения о муниципальной услуге"</w:t>
      </w:r>
      <w:r w:rsidRPr="001D32CB">
        <w:rPr>
          <w:color w:val="1D435A"/>
        </w:rPr>
        <w:t> </w:t>
      </w:r>
    </w:p>
    <w:tbl>
      <w:tblPr>
        <w:tblW w:w="161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35"/>
        <w:gridCol w:w="1753"/>
        <w:gridCol w:w="1865"/>
        <w:gridCol w:w="2327"/>
        <w:gridCol w:w="1955"/>
        <w:gridCol w:w="2019"/>
        <w:gridCol w:w="1588"/>
        <w:gridCol w:w="2287"/>
        <w:gridCol w:w="2622"/>
      </w:tblGrid>
      <w:tr w:rsidR="005928BB" w:rsidRPr="001D32CB" w:rsidTr="005928BB">
        <w:trPr>
          <w:tblCellSpacing w:w="7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№ п/п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Наименование услуги, "подуслуги"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Срок предоставления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5928BB">
            <w:pPr>
              <w:pStyle w:val="a9"/>
              <w:ind w:firstLine="244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Основания для отказа в приеме документов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5928BB">
            <w:pPr>
              <w:pStyle w:val="a9"/>
              <w:ind w:firstLine="43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Основания отказа предоставления услуги, "подуслуги"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Основания приостановления предоставления услуги,"подуслуги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Плата за предоставление услуги, "подуслуги"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CA4667">
            <w:pPr>
              <w:pStyle w:val="a9"/>
              <w:ind w:left="8" w:firstLine="190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Способ обращения за получением услуги, "подуслуги"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Способ получения услуги, "подуслуги"</w:t>
            </w:r>
          </w:p>
        </w:tc>
      </w:tr>
      <w:tr w:rsidR="005928BB" w:rsidRPr="001D32CB" w:rsidTr="005928BB">
        <w:trPr>
          <w:tblCellSpacing w:w="7" w:type="dxa"/>
          <w:jc w:val="center"/>
        </w:trPr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1.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"Принятие на учет граждан в качестве нуждающихся в жилых помещениях, предоставляемых по договору социального найма"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 xml:space="preserve">Муниципальная услуга предоставляется  в течение 30 рабочих дней со дня представления в Администрацию </w:t>
            </w:r>
            <w:r w:rsidR="00B03E68">
              <w:rPr>
                <w:color w:val="1D435A"/>
                <w:sz w:val="22"/>
              </w:rPr>
              <w:t>поселения</w:t>
            </w:r>
            <w:r w:rsidRPr="001D32CB">
              <w:rPr>
                <w:color w:val="1D435A"/>
                <w:sz w:val="22"/>
              </w:rPr>
              <w:t xml:space="preserve"> документов</w:t>
            </w:r>
          </w:p>
        </w:tc>
        <w:tc>
          <w:tcPr>
            <w:tcW w:w="7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5928BB">
            <w:pPr>
              <w:pStyle w:val="a9"/>
              <w:ind w:firstLine="102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-представление документов, не соответствующих перечню, указанному в</w:t>
            </w:r>
            <w:r w:rsidRPr="001D32CB">
              <w:rPr>
                <w:rStyle w:val="apple-converted-space"/>
                <w:color w:val="1D435A"/>
                <w:sz w:val="22"/>
              </w:rPr>
              <w:t> </w:t>
            </w:r>
            <w:hyperlink r:id="rId8" w:history="1">
              <w:r w:rsidRPr="001D32CB">
                <w:rPr>
                  <w:rStyle w:val="aa"/>
                  <w:color w:val="5F5F5F"/>
                  <w:sz w:val="22"/>
                </w:rPr>
                <w:t>пункте 10</w:t>
              </w:r>
            </w:hyperlink>
            <w:r w:rsidRPr="001D32CB">
              <w:rPr>
                <w:rStyle w:val="apple-converted-space"/>
                <w:color w:val="1D435A"/>
                <w:sz w:val="22"/>
              </w:rPr>
              <w:t> </w:t>
            </w:r>
            <w:r w:rsidRPr="001D32CB">
              <w:rPr>
                <w:color w:val="1D435A"/>
                <w:sz w:val="22"/>
              </w:rPr>
              <w:t>настоящего Административного регламента;</w:t>
            </w:r>
          </w:p>
          <w:p w:rsidR="001D32CB" w:rsidRPr="001D32CB" w:rsidRDefault="001D32CB" w:rsidP="005928BB">
            <w:pPr>
              <w:pStyle w:val="a9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-нарушение требований к оформлению документов, указанных в</w:t>
            </w:r>
            <w:r w:rsidRPr="001D32CB">
              <w:rPr>
                <w:rStyle w:val="apple-converted-space"/>
                <w:color w:val="1D435A"/>
                <w:sz w:val="22"/>
              </w:rPr>
              <w:t> </w:t>
            </w:r>
            <w:hyperlink r:id="rId9" w:history="1">
              <w:r w:rsidRPr="001D32CB">
                <w:rPr>
                  <w:rStyle w:val="aa"/>
                  <w:color w:val="5F5F5F"/>
                  <w:sz w:val="22"/>
                </w:rPr>
                <w:t>пункте</w:t>
              </w:r>
              <w:r w:rsidRPr="001D32CB">
                <w:rPr>
                  <w:rStyle w:val="apple-converted-space"/>
                  <w:color w:val="5F5F5F"/>
                  <w:sz w:val="22"/>
                  <w:u w:val="single"/>
                </w:rPr>
                <w:t> </w:t>
              </w:r>
            </w:hyperlink>
            <w:hyperlink r:id="rId10" w:history="1">
              <w:r w:rsidRPr="001D32CB">
                <w:rPr>
                  <w:rStyle w:val="aa"/>
                  <w:color w:val="5F5F5F"/>
                  <w:sz w:val="22"/>
                </w:rPr>
                <w:t>12</w:t>
              </w:r>
            </w:hyperlink>
            <w:r w:rsidRPr="001D32CB">
              <w:rPr>
                <w:rStyle w:val="apple-converted-space"/>
                <w:color w:val="1D435A"/>
                <w:sz w:val="22"/>
              </w:rPr>
              <w:t> </w:t>
            </w:r>
            <w:r w:rsidRPr="001D32CB">
              <w:rPr>
                <w:color w:val="1D435A"/>
                <w:sz w:val="22"/>
              </w:rPr>
              <w:t>настоящего Административного регламента.</w:t>
            </w:r>
          </w:p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 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1</w:t>
            </w:r>
            <w:r w:rsidR="005928BB">
              <w:rPr>
                <w:color w:val="1D435A"/>
                <w:sz w:val="22"/>
              </w:rPr>
              <w:t>1</w:t>
            </w:r>
            <w:r w:rsidRPr="001D32CB">
              <w:rPr>
                <w:color w:val="1D435A"/>
                <w:sz w:val="22"/>
              </w:rPr>
              <w:t>) отсутствие у заявителя права на получение муниципальной услуги в соответствии с действующим законодательством;</w:t>
            </w:r>
          </w:p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2</w:t>
            </w:r>
            <w:r w:rsidR="005928BB">
              <w:rPr>
                <w:color w:val="1D435A"/>
                <w:sz w:val="22"/>
              </w:rPr>
              <w:t>2</w:t>
            </w:r>
            <w:r w:rsidRPr="001D32CB">
              <w:rPr>
                <w:color w:val="1D435A"/>
                <w:sz w:val="22"/>
              </w:rPr>
              <w:t>)предоставление документов, которые не подтверждают право заявителя состоять на учёте в качестве нуждающихся в жилых помещениях;</w:t>
            </w:r>
          </w:p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3</w:t>
            </w:r>
            <w:r w:rsidR="005928BB">
              <w:rPr>
                <w:color w:val="1D435A"/>
                <w:sz w:val="22"/>
              </w:rPr>
              <w:t>3</w:t>
            </w:r>
            <w:r w:rsidRPr="001D32CB">
              <w:rPr>
                <w:color w:val="1D435A"/>
                <w:sz w:val="22"/>
              </w:rPr>
              <w:t xml:space="preserve">)неистечение предусмотренного </w:t>
            </w:r>
            <w:r w:rsidRPr="001D32CB">
              <w:rPr>
                <w:color w:val="1D435A"/>
                <w:sz w:val="22"/>
              </w:rPr>
              <w:lastRenderedPageBreak/>
              <w:t>статьёй 53 Жилищного кодекса Российской Федерации пятилетнего срока, в течение которого граждане с намерением приобретения права состоять на учёте в качестве нуждающихся в жилых помещениях, совершили действия, в результате которых они могут быть признаны нуждающимися в жилых помещениях и приняты на учёт в качестве нуждающихся в жилых помещениях.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-</w:t>
            </w:r>
          </w:p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-</w:t>
            </w:r>
          </w:p>
          <w:p w:rsidR="001D32CB" w:rsidRPr="001D32CB" w:rsidRDefault="001D32CB" w:rsidP="007541B6">
            <w:pPr>
              <w:pStyle w:val="a9"/>
              <w:ind w:firstLine="214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 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CA4667">
            <w:pPr>
              <w:pStyle w:val="a9"/>
              <w:ind w:firstLine="15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 xml:space="preserve">1) лично при обращении в Администрацию </w:t>
            </w:r>
            <w:r w:rsidR="005928BB">
              <w:rPr>
                <w:color w:val="1D435A"/>
                <w:sz w:val="22"/>
              </w:rPr>
              <w:t>поселения</w:t>
            </w:r>
            <w:r w:rsidRPr="001D32CB">
              <w:rPr>
                <w:color w:val="1D435A"/>
                <w:sz w:val="22"/>
              </w:rPr>
              <w:t>;</w:t>
            </w:r>
          </w:p>
          <w:p w:rsidR="005928BB" w:rsidRDefault="001D32CB" w:rsidP="005928BB">
            <w:pPr>
              <w:pStyle w:val="a9"/>
              <w:spacing w:before="0" w:after="0"/>
              <w:ind w:firstLine="15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2)посредством размещения в информационной системе "Региональный Портал государственных и муниципальных услуг</w:t>
            </w:r>
            <w:r w:rsidR="005928BB">
              <w:rPr>
                <w:color w:val="1D435A"/>
                <w:sz w:val="22"/>
              </w:rPr>
              <w:t xml:space="preserve"> </w:t>
            </w:r>
            <w:r w:rsidRPr="001D32CB">
              <w:rPr>
                <w:color w:val="1D435A"/>
                <w:sz w:val="22"/>
              </w:rPr>
              <w:t>и/или "Единый портал государственных и муниципальных услуг (функций)";</w:t>
            </w:r>
          </w:p>
          <w:p w:rsidR="005928BB" w:rsidRDefault="001D32CB" w:rsidP="005928BB">
            <w:pPr>
              <w:pStyle w:val="a9"/>
              <w:spacing w:before="0" w:after="0"/>
              <w:ind w:firstLine="15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 xml:space="preserve">3) на стенде в помещении Администрации </w:t>
            </w:r>
            <w:r w:rsidR="005928BB">
              <w:rPr>
                <w:color w:val="1D435A"/>
                <w:sz w:val="22"/>
              </w:rPr>
              <w:t>поселения</w:t>
            </w:r>
            <w:r w:rsidRPr="001D32CB">
              <w:rPr>
                <w:color w:val="1D435A"/>
                <w:sz w:val="22"/>
              </w:rPr>
              <w:t>;</w:t>
            </w:r>
          </w:p>
          <w:p w:rsidR="005928BB" w:rsidRDefault="001D32CB" w:rsidP="005928BB">
            <w:pPr>
              <w:pStyle w:val="a9"/>
              <w:spacing w:before="0" w:after="0"/>
              <w:ind w:firstLine="15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 xml:space="preserve">4)с использованием средств телефонной связи и электронного информирования по адресам, приведенным в подпункте 1 пункта 3 </w:t>
            </w:r>
            <w:r w:rsidRPr="001D32CB">
              <w:rPr>
                <w:color w:val="1D435A"/>
                <w:sz w:val="22"/>
              </w:rPr>
              <w:lastRenderedPageBreak/>
              <w:t>Административного регламента;</w:t>
            </w:r>
          </w:p>
          <w:p w:rsidR="001D32CB" w:rsidRPr="001D32CB" w:rsidRDefault="001D32CB" w:rsidP="005928BB">
            <w:pPr>
              <w:pStyle w:val="a9"/>
              <w:spacing w:before="0" w:after="0"/>
              <w:ind w:firstLine="151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5)</w:t>
            </w:r>
          </w:p>
          <w:p w:rsidR="001D32CB" w:rsidRPr="001D32CB" w:rsidRDefault="001D32CB" w:rsidP="005928BB">
            <w:pPr>
              <w:pStyle w:val="a9"/>
              <w:ind w:firstLine="137"/>
              <w:jc w:val="center"/>
              <w:rPr>
                <w:color w:val="1D435A"/>
                <w:sz w:val="22"/>
              </w:rPr>
            </w:pPr>
            <w:r w:rsidRPr="001D32CB">
              <w:rPr>
                <w:color w:val="1D435A"/>
                <w:sz w:val="22"/>
              </w:rPr>
              <w:t>в многофункциональном центре предоставления государственных и муниципальных услуг (далее - МФЦ).</w:t>
            </w:r>
          </w:p>
        </w:tc>
        <w:tc>
          <w:tcPr>
            <w:tcW w:w="5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28BB" w:rsidRDefault="001D32CB" w:rsidP="005928BB">
            <w:pPr>
              <w:pStyle w:val="a9"/>
              <w:ind w:right="446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 xml:space="preserve">1)лично при обращении в Администрацию </w:t>
            </w:r>
            <w:r w:rsidR="005928BB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;</w:t>
            </w:r>
          </w:p>
          <w:p w:rsidR="005928B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2) в МФЦ; </w:t>
            </w:r>
          </w:p>
          <w:p w:rsidR="005928BB" w:rsidRDefault="001D32CB" w:rsidP="005928BB">
            <w:pPr>
              <w:pStyle w:val="a9"/>
              <w:ind w:right="446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3) по почте, в том числе  электронной;</w:t>
            </w:r>
          </w:p>
          <w:p w:rsidR="001D32CB" w:rsidRPr="001D32CB" w:rsidRDefault="001D32CB" w:rsidP="005928BB">
            <w:pPr>
              <w:pStyle w:val="a9"/>
              <w:ind w:right="446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4) через Региональный портал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</w:tr>
    </w:tbl>
    <w:p w:rsidR="001D32CB" w:rsidRPr="001D32CB" w:rsidRDefault="001D32CB" w:rsidP="001D32CB">
      <w:pPr>
        <w:pStyle w:val="a9"/>
        <w:shd w:val="clear" w:color="auto" w:fill="FFFFFF"/>
        <w:rPr>
          <w:color w:val="1D435A"/>
        </w:rPr>
      </w:pPr>
      <w:r w:rsidRPr="001D32CB">
        <w:rPr>
          <w:color w:val="1D435A"/>
        </w:rPr>
        <w:lastRenderedPageBreak/>
        <w:t> </w:t>
      </w:r>
    </w:p>
    <w:p w:rsidR="005928BB" w:rsidRDefault="005928BB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01338F" w:rsidRDefault="0001338F" w:rsidP="001D32CB">
      <w:pPr>
        <w:pStyle w:val="a9"/>
        <w:shd w:val="clear" w:color="auto" w:fill="FFFFFF"/>
        <w:jc w:val="center"/>
        <w:rPr>
          <w:rStyle w:val="ab"/>
          <w:color w:val="1D435A"/>
        </w:rPr>
      </w:pPr>
    </w:p>
    <w:p w:rsidR="001D32CB" w:rsidRPr="001D32CB" w:rsidRDefault="001D32CB" w:rsidP="001D32CB">
      <w:pPr>
        <w:pStyle w:val="a9"/>
        <w:shd w:val="clear" w:color="auto" w:fill="FFFFFF"/>
        <w:jc w:val="center"/>
        <w:rPr>
          <w:color w:val="1D435A"/>
        </w:rPr>
      </w:pPr>
      <w:r w:rsidRPr="001D32CB">
        <w:rPr>
          <w:rStyle w:val="ab"/>
          <w:color w:val="1D435A"/>
        </w:rPr>
        <w:lastRenderedPageBreak/>
        <w:t>Раздел 3. "Сведения о заявителях муниципальной услуги"</w:t>
      </w:r>
    </w:p>
    <w:p w:rsidR="001D32CB" w:rsidRPr="001D32CB" w:rsidRDefault="001D32CB" w:rsidP="001D32CB">
      <w:pPr>
        <w:pStyle w:val="a9"/>
        <w:shd w:val="clear" w:color="auto" w:fill="FFFFFF"/>
        <w:rPr>
          <w:color w:val="1D435A"/>
        </w:rPr>
      </w:pPr>
      <w:r w:rsidRPr="001D32CB">
        <w:rPr>
          <w:color w:val="1D435A"/>
        </w:rPr>
        <w:t> </w:t>
      </w:r>
    </w:p>
    <w:tbl>
      <w:tblPr>
        <w:tblW w:w="1542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35"/>
        <w:gridCol w:w="2154"/>
        <w:gridCol w:w="2987"/>
        <w:gridCol w:w="2057"/>
        <w:gridCol w:w="1863"/>
        <w:gridCol w:w="1862"/>
        <w:gridCol w:w="2003"/>
        <w:gridCol w:w="2064"/>
      </w:tblGrid>
      <w:tr w:rsidR="007541B6" w:rsidRPr="001D32CB" w:rsidTr="005928BB">
        <w:trPr>
          <w:tblCellSpacing w:w="7" w:type="dxa"/>
          <w:jc w:val="center"/>
        </w:trPr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№ п/п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Категория лиц, имеющих право на получение услуги, "подуслуги"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Документ, подтверждающий право заявителя соответствующей категории на получение услуги "подуслуги"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Установленные требования к документу, подтверждающему право заявителя соответствующей категории на получение услуги, "подуслуги"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Наличие возможности подачи заявления на предоставление услуги, "подуслуги" представителями заявителя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7541B6" w:rsidRPr="001D32CB" w:rsidTr="005928BB">
        <w:trPr>
          <w:tblCellSpacing w:w="7" w:type="dxa"/>
          <w:jc w:val="center"/>
        </w:trPr>
        <w:tc>
          <w:tcPr>
            <w:tcW w:w="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1.</w:t>
            </w:r>
          </w:p>
        </w:tc>
        <w:tc>
          <w:tcPr>
            <w:tcW w:w="2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из муниципального жилищного фонда: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-малоимущие граждане;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2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а) паспорт заявителя;</w:t>
            </w:r>
          </w:p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б)</w:t>
            </w:r>
            <w:r w:rsidR="005928BB">
              <w:rPr>
                <w:color w:val="1D435A"/>
              </w:rPr>
              <w:t xml:space="preserve"> </w:t>
            </w:r>
            <w:r w:rsidRPr="001D32CB">
              <w:rPr>
                <w:color w:val="1D435A"/>
              </w:rPr>
              <w:t>документы, подтверждающие состав семьи (свидетельство о рождении ребёнка, свидетельство о заключении брака, решение об усыновлении (удочерении), судебное решение о признании членом семьи);</w:t>
            </w:r>
          </w:p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в) документ, содержащий сведения о лицах, проживающих совместно с заявителем по месту его жительства (например, заявитель вправе предоставить выписку из </w:t>
            </w:r>
            <w:r w:rsidRPr="001D32CB">
              <w:rPr>
                <w:color w:val="1D435A"/>
              </w:rPr>
              <w:lastRenderedPageBreak/>
              <w:t xml:space="preserve">домовой книги либо копию финансово-лицевого счета, либо иной документ, содержащий сведения о лицах, проживающих совместно с заявителем по месту его жительства, выданный Администрацией </w:t>
            </w:r>
            <w:r w:rsidR="005928BB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 либо уполномоченной им организацией, по выбору заявителя);</w:t>
            </w:r>
          </w:p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г)правоустанавливающие документы на занимаемые заявителем и членами его семьи жилые помещения, права на которые не зарегистрированы в Едином государственном реестре прав на недвижимое имущество и сделок с ним;</w:t>
            </w:r>
          </w:p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д) документ, выданный полномочной медицинской организацией, подтверждающий наличие у заявителя (члена семьи) заболеваний, предусмотренных перечнем тяжелых форм хронических заболеваний, при которых невозможно совместное проживание граждан в одной квартире, </w:t>
            </w:r>
            <w:r w:rsidRPr="001D32CB">
              <w:rPr>
                <w:color w:val="1D435A"/>
              </w:rPr>
              <w:lastRenderedPageBreak/>
              <w:t>утвержденным уполномоченным Правительством Российской Федерации федеральным органом исполнительной власти.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1) текст написан разборчиво от руки или при помощи средств электронно-вычислительной техники;</w:t>
            </w:r>
          </w:p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2) фамилия, имя и отчество (последнее - при наличии), номер телефона, факса и (или) почтовый адрес;</w:t>
            </w:r>
          </w:p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3) в документах отсутствуют неоговоренные исправления;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4) не должен быть исполнен карандашом.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-</w:t>
            </w:r>
          </w:p>
        </w:tc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1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</w:tr>
    </w:tbl>
    <w:p w:rsidR="005928BB" w:rsidRDefault="005928BB" w:rsidP="0001338F">
      <w:pPr>
        <w:pStyle w:val="a9"/>
        <w:shd w:val="clear" w:color="auto" w:fill="FFFFFF"/>
        <w:rPr>
          <w:rStyle w:val="ab"/>
          <w:color w:val="1D435A"/>
        </w:rPr>
      </w:pPr>
    </w:p>
    <w:p w:rsidR="001D32CB" w:rsidRPr="001D32CB" w:rsidRDefault="001D32CB" w:rsidP="001D32CB">
      <w:pPr>
        <w:pStyle w:val="a9"/>
        <w:shd w:val="clear" w:color="auto" w:fill="FFFFFF"/>
        <w:jc w:val="center"/>
        <w:rPr>
          <w:color w:val="1D435A"/>
        </w:rPr>
      </w:pPr>
      <w:r w:rsidRPr="001D32CB">
        <w:rPr>
          <w:rStyle w:val="ab"/>
          <w:color w:val="1D435A"/>
        </w:rPr>
        <w:t>Раздел 4. "Документы, предоставляемые заявителем для получения муниципальной услуги"</w:t>
      </w:r>
      <w:r w:rsidRPr="001D32CB">
        <w:rPr>
          <w:color w:val="1D435A"/>
        </w:rPr>
        <w:t> </w:t>
      </w:r>
    </w:p>
    <w:tbl>
      <w:tblPr>
        <w:tblW w:w="120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4"/>
        <w:gridCol w:w="2910"/>
        <w:gridCol w:w="2771"/>
        <w:gridCol w:w="1960"/>
        <w:gridCol w:w="1958"/>
        <w:gridCol w:w="1937"/>
      </w:tblGrid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№ п/п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Наименование документов, которые представляет заявитель для получения услуги, "подуслуги"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Количество необходимых экземпляров документов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с указанием подлинник/копия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Установленные требования к документу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Форма (шаблон) документа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Образец документа/ заполнения документа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rStyle w:val="ab"/>
                <w:color w:val="1D435A"/>
              </w:rPr>
              <w:t> 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rStyle w:val="ab"/>
                <w:color w:val="1D435A"/>
              </w:rPr>
              <w:t>Физические лица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1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Документ, удостоверяющий личность заявителя или его представителя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Подлинник/установление личности заявителя, снятие копии и формирование в дело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2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Заявление о предоставлении муниципальной услуги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Подлинник/ формирование в дело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Приложение 1 к технологической схеме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Приложение 2 к технологической схеме.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3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документы, подтверждающие состав семьи (свидетельство о рождении ребёнка, свидетельство о заключении брака, решение об усыновлении (удочерении), судебное решение о признании членом семьи)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Подлинник/ снятие копии и формирование в дело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4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5928B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документ, содержащий сведения о лицах, проживающих совместно с заявителем по месту его жительства (например, заявитель вправе предоставить выписку из домовой книги либо копию финансово-лицевого счета, либо иной документ, содержащий сведения о лицах, проживающих совместно с заявителем по месту его жительства, выданный Администрацией </w:t>
            </w:r>
            <w:r w:rsidR="005928BB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 либо уполномоченной им организацией, по выбору заявителя)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Подлинник/ снятие копии и формирование в дело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5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правоустанавливающие документы на занимаемые заявителем и членами его семьи жилые помещения, права на которые не зарегистрированы в Едином государственном реестре прав на недвижимое имущество и сделок с ним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Подлинник/ снятие копии и формирование в дело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6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документ, выданный полномочной медицинской организацией, подтверждающий наличие у заявителя (члена семьи) заболеваний, предусмотренных перечнем тяжелых форм хронических заболеваний, при которых невозможно совместное проживание граждан в одной квартире, утвержденным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Подлинник/ снятие копии и формирование в дело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7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свидетельство о рождении гражданина либо его родителей (одного из родителей)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Подлинник/ снятие копии и формирование в дело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8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свидетельство о праве на льготы для реабилитированных лиц.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Подлинник/ снятие копии и формирование в дело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</w:tbl>
    <w:p w:rsidR="001D32CB" w:rsidRPr="001D32CB" w:rsidRDefault="001D32CB" w:rsidP="001D32CB">
      <w:pPr>
        <w:pStyle w:val="a9"/>
        <w:shd w:val="clear" w:color="auto" w:fill="FFFFFF"/>
        <w:jc w:val="center"/>
        <w:rPr>
          <w:color w:val="1D435A"/>
        </w:rPr>
      </w:pPr>
      <w:r w:rsidRPr="001D32CB">
        <w:rPr>
          <w:rStyle w:val="ab"/>
          <w:color w:val="1D435A"/>
        </w:rPr>
        <w:t>Раздел 5. "Документы и сведения, получаемые посредством межведомственного информационного взаимодействия"</w:t>
      </w:r>
      <w:r w:rsidRPr="001D32CB">
        <w:rPr>
          <w:color w:val="1D435A"/>
        </w:rPr>
        <w:t> </w:t>
      </w:r>
    </w:p>
    <w:tbl>
      <w:tblPr>
        <w:tblW w:w="120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35"/>
        <w:gridCol w:w="2217"/>
        <w:gridCol w:w="2120"/>
        <w:gridCol w:w="2120"/>
        <w:gridCol w:w="1491"/>
        <w:gridCol w:w="2169"/>
        <w:gridCol w:w="2169"/>
        <w:gridCol w:w="1709"/>
      </w:tblGrid>
      <w:tr w:rsidR="001D32CB" w:rsidRPr="001D32CB" w:rsidTr="001D32CB">
        <w:trPr>
          <w:tblCellSpacing w:w="7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№ п/п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Наименование запрашиваемого документа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Наименование органа (организации), направляющего межведомственный запрос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Наименование органа (организации), в адрес которого направляется межведомственный запрос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SID электронного сервиса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Форма (шаблон) межведомственного запроса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Образец заполнения формы межведомствен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ного запроса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1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01338F">
            <w:pPr>
              <w:pStyle w:val="a9"/>
              <w:spacing w:before="0" w:after="0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о наличии или отсутствии жилых помещений на праве собственности на заявителя и членов его семьи, из территориального федерального органа исполнительной власти, </w:t>
            </w:r>
            <w:r w:rsidRPr="001D32CB">
              <w:rPr>
                <w:color w:val="1D435A"/>
              </w:rPr>
              <w:lastRenderedPageBreak/>
              <w:t>уполномоченного на осуществление функций по контролю и надзору в сфере миграции, о гражданах, зарегистрированных по месту постоянного жительства заявителя и членов его семьи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5928B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 xml:space="preserve">Администрация </w:t>
            </w:r>
            <w:r w:rsidR="005928BB">
              <w:rPr>
                <w:color w:val="1D435A"/>
              </w:rPr>
              <w:t>поселения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Федеральная служба государственной регистрации, кадастра и картографии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5 рабочих дней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2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consplusnormal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заключение межведомственной комиссии о признании жилого помещения непригодным для проживания граждан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B03E68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Администрация </w:t>
            </w:r>
            <w:r w:rsidR="00B03E68">
              <w:rPr>
                <w:color w:val="1D435A"/>
              </w:rPr>
              <w:t>поселения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B03E68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Администрация </w:t>
            </w:r>
            <w:r w:rsidR="00B03E68">
              <w:rPr>
                <w:color w:val="1D435A"/>
              </w:rPr>
              <w:t>поселения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1 рабочий день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</w:tbl>
    <w:p w:rsidR="001D32CB" w:rsidRPr="001D32CB" w:rsidRDefault="001D32CB" w:rsidP="001D32CB">
      <w:pPr>
        <w:pStyle w:val="a9"/>
        <w:shd w:val="clear" w:color="auto" w:fill="FFFFFF"/>
        <w:jc w:val="center"/>
        <w:rPr>
          <w:color w:val="1D435A"/>
        </w:rPr>
      </w:pPr>
      <w:r w:rsidRPr="001D32CB">
        <w:rPr>
          <w:rStyle w:val="ab"/>
          <w:color w:val="1D435A"/>
        </w:rPr>
        <w:t>Раздел 6. "Результат предоставления муниципальной услуги, "</w:t>
      </w:r>
      <w:r w:rsidR="0001338F">
        <w:rPr>
          <w:rStyle w:val="ab"/>
          <w:color w:val="1D435A"/>
        </w:rPr>
        <w:t>п</w:t>
      </w:r>
      <w:r w:rsidRPr="001D32CB">
        <w:rPr>
          <w:rStyle w:val="ab"/>
          <w:color w:val="1D435A"/>
        </w:rPr>
        <w:t>одуслуги"</w:t>
      </w:r>
      <w:r w:rsidRPr="001D32CB">
        <w:rPr>
          <w:color w:val="1D435A"/>
        </w:rPr>
        <w:t> </w:t>
      </w:r>
    </w:p>
    <w:tbl>
      <w:tblPr>
        <w:tblW w:w="120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98"/>
        <w:gridCol w:w="2421"/>
        <w:gridCol w:w="1700"/>
        <w:gridCol w:w="1926"/>
        <w:gridCol w:w="2235"/>
        <w:gridCol w:w="3049"/>
        <w:gridCol w:w="171"/>
      </w:tblGrid>
      <w:tr w:rsidR="001D32CB" w:rsidRPr="001D32CB" w:rsidTr="001D32CB">
        <w:trPr>
          <w:trHeight w:val="270"/>
          <w:tblCellSpacing w:w="7" w:type="dxa"/>
          <w:jc w:val="center"/>
        </w:trPr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№ п/п</w:t>
            </w:r>
          </w:p>
        </w:tc>
        <w:tc>
          <w:tcPr>
            <w:tcW w:w="3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Документ, являющийся результатом услуги, "подуслуги"</w:t>
            </w:r>
          </w:p>
        </w:tc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Требования к документу, являющемуся результатом услуги</w:t>
            </w:r>
          </w:p>
        </w:tc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Характеристика результата (положительный/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отрицательный)</w:t>
            </w:r>
          </w:p>
        </w:tc>
        <w:tc>
          <w:tcPr>
            <w:tcW w:w="27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Форма документа, являющегося результатом услуги</w:t>
            </w:r>
          </w:p>
        </w:tc>
        <w:tc>
          <w:tcPr>
            <w:tcW w:w="4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Способ получения результата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color w:val="1D435A"/>
                <w:sz w:val="24"/>
                <w:szCs w:val="24"/>
              </w:rPr>
            </w:pPr>
            <w:r w:rsidRPr="001D32CB">
              <w:rPr>
                <w:rFonts w:ascii="Times New Roman" w:hAnsi="Times New Roman" w:cs="Times New Roman"/>
                <w:color w:val="1D435A"/>
                <w:sz w:val="24"/>
                <w:szCs w:val="24"/>
              </w:rPr>
              <w:t> </w:t>
            </w:r>
          </w:p>
        </w:tc>
      </w:tr>
      <w:tr w:rsidR="001D32CB" w:rsidRPr="001D32CB" w:rsidTr="001D32CB">
        <w:trPr>
          <w:trHeight w:val="270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color w:val="1D435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color w:val="1D435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color w:val="1D435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color w:val="1D435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color w:val="1D435A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color w:val="1D435A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spacing w:line="240" w:lineRule="auto"/>
              <w:rPr>
                <w:rFonts w:ascii="Times New Roman" w:hAnsi="Times New Roman" w:cs="Times New Roman"/>
                <w:color w:val="1D435A"/>
                <w:sz w:val="24"/>
                <w:szCs w:val="24"/>
              </w:rPr>
            </w:pPr>
            <w:r w:rsidRPr="001D32CB">
              <w:rPr>
                <w:rFonts w:ascii="Times New Roman" w:hAnsi="Times New Roman" w:cs="Times New Roman"/>
                <w:color w:val="1D435A"/>
                <w:sz w:val="24"/>
                <w:szCs w:val="24"/>
              </w:rPr>
              <w:t> 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1.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01338F">
            <w:pPr>
              <w:pStyle w:val="a9"/>
              <w:spacing w:before="0" w:after="0"/>
              <w:rPr>
                <w:color w:val="1D435A"/>
              </w:rPr>
            </w:pPr>
            <w:r w:rsidRPr="001D32CB">
              <w:rPr>
                <w:color w:val="1D435A"/>
              </w:rPr>
              <w:t xml:space="preserve">Решение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 о принятии </w:t>
            </w:r>
            <w:r w:rsidRPr="001D32CB">
              <w:rPr>
                <w:color w:val="1D435A"/>
              </w:rPr>
              <w:lastRenderedPageBreak/>
              <w:t>на учет в качестве нуждающихся в жилых помещениях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-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положительный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t xml:space="preserve">Уведомление о принятии на учет </w:t>
            </w:r>
            <w:r w:rsidRPr="001D32CB">
              <w:rPr>
                <w:color w:val="1D435A"/>
              </w:rPr>
              <w:lastRenderedPageBreak/>
              <w:t>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1) при личном обращении</w:t>
            </w:r>
            <w:r w:rsidRPr="001D32CB">
              <w:rPr>
                <w:rStyle w:val="apple-converted-space"/>
                <w:color w:val="1D435A"/>
              </w:rPr>
              <w:t> </w:t>
            </w:r>
            <w:r w:rsidRPr="001D32CB">
              <w:rPr>
                <w:color w:val="1D435A"/>
              </w:rPr>
              <w:br/>
            </w:r>
            <w:r w:rsidRPr="001D32CB">
              <w:rPr>
                <w:color w:val="1D435A"/>
              </w:rPr>
              <w:lastRenderedPageBreak/>
              <w:t>в уполномоченный орган;</w:t>
            </w:r>
          </w:p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t>2) через МФЦ;</w:t>
            </w:r>
          </w:p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t>3) по почте, в т.ч. по электронной почте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 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2.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t xml:space="preserve">Решение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 об отказе в принятии на учет в качестве нуждающихся в жилых помещениях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отрицательный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01338F">
            <w:pPr>
              <w:pStyle w:val="a9"/>
              <w:spacing w:before="0" w:after="0"/>
              <w:rPr>
                <w:color w:val="1D435A"/>
              </w:rPr>
            </w:pPr>
            <w:r w:rsidRPr="001D32CB">
              <w:rPr>
                <w:color w:val="1D435A"/>
              </w:rPr>
              <w:t>Уведомление об отказе в принятии на учет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t>1) при личном обращении</w:t>
            </w:r>
            <w:r w:rsidRPr="001D32CB">
              <w:rPr>
                <w:rStyle w:val="apple-converted-space"/>
                <w:color w:val="1D435A"/>
              </w:rPr>
              <w:t> </w:t>
            </w:r>
            <w:r w:rsidRPr="001D32CB">
              <w:rPr>
                <w:color w:val="1D435A"/>
              </w:rPr>
              <w:br/>
              <w:t>в уполномоченный орган;</w:t>
            </w:r>
          </w:p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t>2) через МФЦ;</w:t>
            </w:r>
          </w:p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t>3) по почте, в т.ч. по электронной почте.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D32CB" w:rsidRPr="001D32CB" w:rsidRDefault="001D32CB" w:rsidP="001D32CB">
            <w:pPr>
              <w:pStyle w:val="a9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</w:tr>
    </w:tbl>
    <w:p w:rsidR="001D32CB" w:rsidRPr="001D32CB" w:rsidRDefault="001D32CB" w:rsidP="001D32CB">
      <w:pPr>
        <w:pStyle w:val="a9"/>
        <w:shd w:val="clear" w:color="auto" w:fill="FFFFFF"/>
        <w:jc w:val="center"/>
        <w:rPr>
          <w:color w:val="1D435A"/>
        </w:rPr>
      </w:pPr>
      <w:r w:rsidRPr="001D32CB">
        <w:rPr>
          <w:rStyle w:val="ab"/>
          <w:color w:val="1D435A"/>
        </w:rPr>
        <w:t>Раздел 7. "Технологические процессы предоставления муниципальной услуги, "подуслуги"</w:t>
      </w:r>
      <w:r w:rsidRPr="001D32CB">
        <w:rPr>
          <w:color w:val="1D435A"/>
        </w:rPr>
        <w:t> </w:t>
      </w:r>
    </w:p>
    <w:tbl>
      <w:tblPr>
        <w:tblW w:w="120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35"/>
        <w:gridCol w:w="1867"/>
        <w:gridCol w:w="3166"/>
        <w:gridCol w:w="2184"/>
        <w:gridCol w:w="1760"/>
        <w:gridCol w:w="1492"/>
        <w:gridCol w:w="1910"/>
      </w:tblGrid>
      <w:tr w:rsidR="001D32CB" w:rsidRPr="001D32CB" w:rsidTr="001D32CB">
        <w:trPr>
          <w:tblCellSpacing w:w="7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№ п/п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Наименование процедуры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Особенности исполнения процедуры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Сроки исполнения процедуры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Исполнитель процедуры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Ресурсы, необходимые для выполнения процедуры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Формы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документов, необходимые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для выполнения процедуры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1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Приём и регистрация заявления и </w:t>
            </w:r>
            <w:r w:rsidRPr="001D32CB">
              <w:rPr>
                <w:color w:val="1D435A"/>
              </w:rPr>
              <w:lastRenderedPageBreak/>
              <w:t>прилагаемых к нему документов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 xml:space="preserve">Приём поданных гражданами заявлений осуществляется с приложением всех </w:t>
            </w:r>
            <w:r w:rsidRPr="001D32CB">
              <w:rPr>
                <w:color w:val="1D435A"/>
              </w:rPr>
              <w:lastRenderedPageBreak/>
              <w:t>документов, предусмотренных пунктом10 настоящего Административного регламента.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Заявление граждан о принятии на учёт нуждающихся в жилых помещениях, предоставляемых по договору социального найма, регистрируется в книге регистрации заявлений граждан в день подачи заявления.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В книге регистрации заявлений граждан не допускаются подчистки. Поправки и изменения, вносимые на основании документов, заверяются и скрепляются печатью.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Специалист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, ответственный за приём заявления и документов, выполняет следующие действия: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1)проверяет документы, удостоверяющие личность заявителя, лиц, совместно </w:t>
            </w:r>
            <w:r w:rsidRPr="001D32CB">
              <w:rPr>
                <w:color w:val="1D435A"/>
              </w:rPr>
              <w:lastRenderedPageBreak/>
              <w:t>проживающих с ним в качестве членов семьи, их супругов и (или) уполномоченных им лиц;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2) принимает и регистрирует заявление, и проверяет представленные документы, удостоверяясь в том, что отсутствуют основания для отказа в приёме заявления и документов, указанные в</w:t>
            </w:r>
            <w:r w:rsidRPr="001D32CB">
              <w:rPr>
                <w:rStyle w:val="apple-converted-space"/>
                <w:color w:val="1D435A"/>
              </w:rPr>
              <w:t> </w:t>
            </w:r>
            <w:hyperlink r:id="rId11" w:history="1">
              <w:r w:rsidRPr="001D32CB">
                <w:rPr>
                  <w:rStyle w:val="aa"/>
                  <w:color w:val="5F5F5F"/>
                </w:rPr>
                <w:t>пункте 12</w:t>
              </w:r>
            </w:hyperlink>
            <w:r w:rsidRPr="001D32CB">
              <w:rPr>
                <w:rStyle w:val="apple-converted-space"/>
                <w:color w:val="1D435A"/>
              </w:rPr>
              <w:t> </w:t>
            </w:r>
            <w:r w:rsidRPr="001D32CB">
              <w:rPr>
                <w:color w:val="1D435A"/>
              </w:rPr>
              <w:t>настоящего Административного регламента;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3) заверяет копии документов после проверки их соответствия оригиналам. Оригиналы документов возвращаются гражданину.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Если имеются основания для отказа в приёме документов, предусмотренные</w:t>
            </w:r>
            <w:r w:rsidRPr="001D32CB">
              <w:rPr>
                <w:rStyle w:val="apple-converted-space"/>
                <w:color w:val="1D435A"/>
              </w:rPr>
              <w:t> </w:t>
            </w:r>
            <w:hyperlink r:id="rId12" w:history="1">
              <w:r w:rsidRPr="001D32CB">
                <w:rPr>
                  <w:rStyle w:val="aa"/>
                  <w:color w:val="5F5F5F"/>
                </w:rPr>
                <w:t>пунктом</w:t>
              </w:r>
              <w:r w:rsidRPr="001D32CB">
                <w:rPr>
                  <w:rStyle w:val="apple-converted-space"/>
                  <w:color w:val="5F5F5F"/>
                  <w:u w:val="single"/>
                </w:rPr>
                <w:t> </w:t>
              </w:r>
            </w:hyperlink>
            <w:r w:rsidRPr="001D32CB">
              <w:rPr>
                <w:color w:val="1D435A"/>
              </w:rPr>
              <w:t xml:space="preserve">12 настоящего Административного регламента, специалист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, ответственный за приём заявления и документов, возвращает документы, уведомляет гражданина о наличии препятствий для </w:t>
            </w:r>
            <w:r w:rsidRPr="001D32CB">
              <w:rPr>
                <w:color w:val="1D435A"/>
              </w:rPr>
              <w:lastRenderedPageBreak/>
              <w:t>получения муниципальной услуги, объясняет гражданину содержание выявленных недостатков в представленных документах и предлагает принять меры по их устранению.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Гражданину, подавшему заявление о принятии на учёт, специалистом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, ответственным за приём заявления и документов, либо многофункциональным центром, выдаётся расписка в получении от заявителя соответствующих документов, с указанием их перечня и даты их получения, а также с указанием перечня документов, которые будут получены по межведомственным запросам.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 xml:space="preserve">Продолжительность административной процедуры </w:t>
            </w:r>
            <w:r w:rsidRPr="001D32CB">
              <w:rPr>
                <w:color w:val="1D435A"/>
              </w:rPr>
              <w:lastRenderedPageBreak/>
              <w:t>составляет не более 1 дня.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 xml:space="preserve">Специалист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, </w:t>
            </w:r>
            <w:r w:rsidRPr="001D32CB">
              <w:rPr>
                <w:color w:val="1D435A"/>
              </w:rPr>
              <w:lastRenderedPageBreak/>
              <w:t>специалист МФЦ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Примерная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форма заявления </w:t>
            </w:r>
            <w:r w:rsidRPr="001D32CB">
              <w:rPr>
                <w:color w:val="1D435A"/>
              </w:rPr>
              <w:lastRenderedPageBreak/>
              <w:t>(приложение № 1 к технологической схеме)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2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Рассмотрение документов и проверка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содержащихся в </w:t>
            </w:r>
            <w:r w:rsidRPr="001D32CB">
              <w:rPr>
                <w:color w:val="1D435A"/>
              </w:rPr>
              <w:lastRenderedPageBreak/>
              <w:t>них сведений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 xml:space="preserve">Специалист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, ответственный за рассмотрение документов, выполняет следующие действия: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1) устанавливает факт полноты представления необходимых документов;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2) в срок не более 5 рабочих дней запрашивает в порядке межведомственного взаимодействия документы, указанные в пункте 11 настоящего Административного регламента.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После рассмотрения документов заявителя специалист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, ответственный за рассмотрение документов, готовит предложения о принятии (отказе в принятии) заявителя на учёт в качестве нуждающихся в жилых помещениях для рассмотрения на заседании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Результатом административной процедуры является подготовка предложения о принятии (отказе в принятии) заявителя на учёт в качестве нуждающихся в жилых помещениях для </w:t>
            </w:r>
            <w:r w:rsidRPr="001D32CB">
              <w:rPr>
                <w:color w:val="1D435A"/>
              </w:rPr>
              <w:lastRenderedPageBreak/>
              <w:t xml:space="preserve">рассмотрения Администрацией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.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Продолжительность административной процедуры составляет не более 10 дней.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 xml:space="preserve">Специалист Администрации </w:t>
            </w:r>
            <w:r w:rsidR="00B03E68">
              <w:rPr>
                <w:color w:val="1D435A"/>
              </w:rPr>
              <w:t>поселения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3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Принятие решения Администрацией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 о принятии (отказе в принятии) заявителя на учёт в качестве нуждающихся в жилых помещениях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Специалист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, ответственный за рассмотрение документов, готовит проект решения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 о принятии (отказе в принятии) заявителя на учёт и представляет его на согласование и подписание в соответствии с установленным порядком издания муниципальных правовых актов.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 каждого заявителя, принятого на учёт в качестве нуждающегося в жилых помещениях, заводится учётное дело, в котором должны содержаться все необходимые документы, являющиеся основаниями для принятия заявителей на учёт в качестве нуждающихся в жилых помещениях.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Результатом административной процедуры является издание </w:t>
            </w:r>
            <w:r w:rsidRPr="001D32CB">
              <w:rPr>
                <w:color w:val="1D435A"/>
              </w:rPr>
              <w:lastRenderedPageBreak/>
              <w:t xml:space="preserve">решения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 xml:space="preserve"> о принятии (отказе в принятии) заявителя на учёт в качестве нуждающегося в жилых помещениях.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Продолжительность административной процедуры составляет не более 10 дней.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Специалист Администрации </w:t>
            </w:r>
            <w:r w:rsidR="00B03E68">
              <w:rPr>
                <w:color w:val="1D435A"/>
              </w:rPr>
              <w:t>поселения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4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Направление уведомлений о принятии заявителя на учёт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либо об отказе в принятии заявителя на учёт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4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Администрация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, осуществляющая принятие на учёт, в том числе через многофункциональный центр, выдаёт или направляет гражданину по почте, подавшему соответствующее заявление о принятии на учёт, уведомление, подтверждающее принятие на учет или отказ в принятии на учет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Продолжительность административной процедуры - не более 3 дней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Специалист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, специалист МФЦ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Уведомление о принятии (или об отказе в принятии) на учет граждан, нуждающихся в жилых помещениях, предоставляемых по договорам социального найма (приложение № 3 к технологической схеме)</w:t>
            </w:r>
          </w:p>
        </w:tc>
      </w:tr>
    </w:tbl>
    <w:p w:rsidR="001D32CB" w:rsidRPr="001D32CB" w:rsidRDefault="001D32CB" w:rsidP="001D32CB">
      <w:pPr>
        <w:pStyle w:val="a9"/>
        <w:shd w:val="clear" w:color="auto" w:fill="FFFFFF"/>
        <w:jc w:val="center"/>
        <w:rPr>
          <w:color w:val="1D435A"/>
        </w:rPr>
      </w:pPr>
      <w:r w:rsidRPr="001D32CB">
        <w:rPr>
          <w:rStyle w:val="ab"/>
          <w:color w:val="1D435A"/>
        </w:rPr>
        <w:t>Раздел 8. "Особенности предоставления муниципальной услуги в электронном виде"</w:t>
      </w:r>
      <w:r w:rsidRPr="001D32CB">
        <w:rPr>
          <w:color w:val="1D435A"/>
        </w:rPr>
        <w:t> </w:t>
      </w:r>
    </w:p>
    <w:tbl>
      <w:tblPr>
        <w:tblW w:w="120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99"/>
        <w:gridCol w:w="4103"/>
        <w:gridCol w:w="1931"/>
        <w:gridCol w:w="2921"/>
        <w:gridCol w:w="2546"/>
      </w:tblGrid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№ п/п</w:t>
            </w:r>
          </w:p>
        </w:tc>
        <w:tc>
          <w:tcPr>
            <w:tcW w:w="5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Способ записи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на прием в орган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Способ получения сведений о ходе выполнения запроса о </w:t>
            </w:r>
            <w:r w:rsidRPr="001D32CB">
              <w:rPr>
                <w:color w:val="1D435A"/>
              </w:rPr>
              <w:lastRenderedPageBreak/>
              <w:t>предоставлении услуги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Способ подачи жалобы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на нарушение порядка предоставления услуги </w:t>
            </w:r>
            <w:r w:rsidRPr="001D32CB">
              <w:rPr>
                <w:color w:val="1D435A"/>
              </w:rPr>
              <w:lastRenderedPageBreak/>
              <w:t>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1D32CB" w:rsidRPr="001D32CB" w:rsidTr="001D32CB">
        <w:trPr>
          <w:tblCellSpacing w:w="7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1.</w:t>
            </w:r>
          </w:p>
        </w:tc>
        <w:tc>
          <w:tcPr>
            <w:tcW w:w="5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Информация о муниципальной услуге, процедуре ее предоставления представляется: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- непосредственно специалистами сектора управления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;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 с использованием средств телефонной связи (</w:t>
            </w:r>
            <w:r w:rsidR="002C4A0E">
              <w:rPr>
                <w:color w:val="1D435A"/>
              </w:rPr>
              <w:t>886192) 6</w:t>
            </w:r>
            <w:r w:rsidRPr="001D32CB">
              <w:rPr>
                <w:color w:val="1D435A"/>
              </w:rPr>
              <w:t>-</w:t>
            </w:r>
            <w:r w:rsidR="002C4A0E">
              <w:rPr>
                <w:color w:val="1D435A"/>
              </w:rPr>
              <w:t>25</w:t>
            </w:r>
            <w:r w:rsidRPr="001D32CB">
              <w:rPr>
                <w:color w:val="1D435A"/>
              </w:rPr>
              <w:t>-</w:t>
            </w:r>
            <w:r w:rsidR="002C4A0E">
              <w:rPr>
                <w:color w:val="1D435A"/>
              </w:rPr>
              <w:t>43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адрес электронной почты:</w:t>
            </w:r>
            <w:r w:rsidRPr="001D32CB">
              <w:rPr>
                <w:rStyle w:val="apple-converted-space"/>
                <w:color w:val="1D435A"/>
              </w:rPr>
              <w:t> </w:t>
            </w:r>
            <w:hyperlink r:id="rId13" w:history="1">
              <w:r w:rsidR="002C4A0E" w:rsidRPr="00BD5BC4">
                <w:rPr>
                  <w:rStyle w:val="aa"/>
                  <w:lang w:val="en-US"/>
                </w:rPr>
                <w:t>aspmrkk</w:t>
              </w:r>
              <w:r w:rsidR="002C4A0E" w:rsidRPr="00BD5BC4">
                <w:rPr>
                  <w:rStyle w:val="aa"/>
                </w:rPr>
                <w:t>@</w:t>
              </w:r>
              <w:r w:rsidR="002C4A0E" w:rsidRPr="00BD5BC4">
                <w:rPr>
                  <w:rStyle w:val="aa"/>
                  <w:lang w:val="en-US"/>
                </w:rPr>
                <w:t>mail</w:t>
              </w:r>
              <w:r w:rsidR="002C4A0E" w:rsidRPr="00BD5BC4">
                <w:rPr>
                  <w:rStyle w:val="aa"/>
                </w:rPr>
                <w:t>.</w:t>
              </w:r>
              <w:r w:rsidR="002C4A0E" w:rsidRPr="00BD5BC4">
                <w:rPr>
                  <w:rStyle w:val="aa"/>
                  <w:lang w:val="en-US"/>
                </w:rPr>
                <w:t>ru</w:t>
              </w:r>
            </w:hyperlink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официальный Интернет-сайт:</w:t>
            </w:r>
            <w:r w:rsidRPr="001D32CB">
              <w:rPr>
                <w:rStyle w:val="apple-converted-space"/>
                <w:color w:val="1D435A"/>
              </w:rPr>
              <w:t> </w:t>
            </w:r>
            <w:hyperlink r:id="rId14" w:history="1">
              <w:r w:rsidR="002C4A0E" w:rsidRPr="00BD5BC4">
                <w:rPr>
                  <w:rStyle w:val="aa"/>
                </w:rPr>
                <w:t>http://андрюковское.рф/</w:t>
              </w:r>
            </w:hyperlink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- на стенде в помещении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;</w:t>
            </w:r>
          </w:p>
          <w:p w:rsidR="001D32CB" w:rsidRPr="001D32CB" w:rsidRDefault="001D32CB" w:rsidP="001D32CB">
            <w:pPr>
              <w:pStyle w:val="consplusnormal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 в многофункциональном центре предоставления государственных и муниципальных услуг (далее - МФЦ);</w:t>
            </w:r>
          </w:p>
          <w:p w:rsidR="001D32CB" w:rsidRPr="001D32CB" w:rsidRDefault="001D32CB" w:rsidP="002C4A0E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- посредством размещения в информационной системе "Региональный Портал государственных и муниципальных услуг и/или "Единый портал государственных и муниципальных услуг (функций)" (далее – Единый портал)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Предварительная запись на прием в уполномоченный орган отсутствует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Для получения информации о муниципальной услуге, процедуре ее предоставления, ходе предоставления муниципальной услуги заинтересованные лица вправе обращаться: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- в устной форме лично или по телефону к специалистам Администрации </w:t>
            </w:r>
            <w:r w:rsidR="00B03E68">
              <w:rPr>
                <w:color w:val="1D435A"/>
              </w:rPr>
              <w:t>поселения</w:t>
            </w:r>
            <w:r w:rsidRPr="001D32CB">
              <w:rPr>
                <w:color w:val="1D435A"/>
              </w:rPr>
              <w:t>, участвующим в предоставлении муниципальной услуги;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- в письменной форме лично или почтой в адрес исполнителя муниципальной услуги;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 xml:space="preserve">- в письменной форме по </w:t>
            </w:r>
            <w:r w:rsidRPr="001D32CB">
              <w:rPr>
                <w:color w:val="1D435A"/>
              </w:rPr>
              <w:lastRenderedPageBreak/>
              <w:t>адресу электронной почты исполнителя муниципальной услуги</w:t>
            </w:r>
          </w:p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t> 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D32CB" w:rsidRPr="001D32CB" w:rsidRDefault="001D32CB" w:rsidP="001D32CB">
            <w:pPr>
              <w:pStyle w:val="a9"/>
              <w:jc w:val="center"/>
              <w:rPr>
                <w:color w:val="1D435A"/>
              </w:rPr>
            </w:pPr>
            <w:r w:rsidRPr="001D32CB">
              <w:rPr>
                <w:color w:val="1D435A"/>
              </w:rPr>
              <w:lastRenderedPageBreak/>
              <w:t>Жалоба подается в порядке, установленном разделом 5 Административного регламента</w:t>
            </w:r>
          </w:p>
        </w:tc>
      </w:tr>
    </w:tbl>
    <w:p w:rsidR="00C32B72" w:rsidRPr="001D32CB" w:rsidRDefault="00C32B72" w:rsidP="001D32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32B72" w:rsidRPr="001D32CB" w:rsidSect="00CA4667">
      <w:pgSz w:w="16838" w:h="11906" w:orient="landscape"/>
      <w:pgMar w:top="1701" w:right="39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A39" w:rsidRDefault="00C27A39" w:rsidP="00760812">
      <w:pPr>
        <w:spacing w:after="0" w:line="240" w:lineRule="auto"/>
      </w:pPr>
      <w:r>
        <w:separator/>
      </w:r>
    </w:p>
  </w:endnote>
  <w:endnote w:type="continuationSeparator" w:id="1">
    <w:p w:rsidR="00C27A39" w:rsidRDefault="00C27A39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A39" w:rsidRDefault="00C27A39" w:rsidP="00760812">
      <w:pPr>
        <w:spacing w:after="0" w:line="240" w:lineRule="auto"/>
      </w:pPr>
      <w:r>
        <w:separator/>
      </w:r>
    </w:p>
  </w:footnote>
  <w:footnote w:type="continuationSeparator" w:id="1">
    <w:p w:rsidR="00C27A39" w:rsidRDefault="00C27A39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338F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A1269"/>
    <w:rsid w:val="001A2634"/>
    <w:rsid w:val="001B17E9"/>
    <w:rsid w:val="001B196C"/>
    <w:rsid w:val="001C3D55"/>
    <w:rsid w:val="001D32CB"/>
    <w:rsid w:val="001F158F"/>
    <w:rsid w:val="001F58EB"/>
    <w:rsid w:val="0020065C"/>
    <w:rsid w:val="002221FD"/>
    <w:rsid w:val="002600D2"/>
    <w:rsid w:val="00273638"/>
    <w:rsid w:val="00277E10"/>
    <w:rsid w:val="00280C24"/>
    <w:rsid w:val="002A7612"/>
    <w:rsid w:val="002C0B1B"/>
    <w:rsid w:val="002C4A0E"/>
    <w:rsid w:val="002D5775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28BB"/>
    <w:rsid w:val="005946A2"/>
    <w:rsid w:val="005E207B"/>
    <w:rsid w:val="005F5497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A70CD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541B6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35F"/>
    <w:rsid w:val="00A14AF0"/>
    <w:rsid w:val="00A213B8"/>
    <w:rsid w:val="00A60EB4"/>
    <w:rsid w:val="00A62231"/>
    <w:rsid w:val="00A70680"/>
    <w:rsid w:val="00A93975"/>
    <w:rsid w:val="00AA12F6"/>
    <w:rsid w:val="00AA5194"/>
    <w:rsid w:val="00AC4ED1"/>
    <w:rsid w:val="00AF2E34"/>
    <w:rsid w:val="00AF34D8"/>
    <w:rsid w:val="00B03E68"/>
    <w:rsid w:val="00B10B03"/>
    <w:rsid w:val="00B218B3"/>
    <w:rsid w:val="00B44077"/>
    <w:rsid w:val="00B54416"/>
    <w:rsid w:val="00B77FC2"/>
    <w:rsid w:val="00B87A79"/>
    <w:rsid w:val="00B94F67"/>
    <w:rsid w:val="00BB2555"/>
    <w:rsid w:val="00BB41EC"/>
    <w:rsid w:val="00BB76D3"/>
    <w:rsid w:val="00BC2F94"/>
    <w:rsid w:val="00BD5FD8"/>
    <w:rsid w:val="00BE71C9"/>
    <w:rsid w:val="00BF072E"/>
    <w:rsid w:val="00C04A5D"/>
    <w:rsid w:val="00C25268"/>
    <w:rsid w:val="00C27A39"/>
    <w:rsid w:val="00C32B72"/>
    <w:rsid w:val="00C35BC6"/>
    <w:rsid w:val="00C804F5"/>
    <w:rsid w:val="00C93BC2"/>
    <w:rsid w:val="00CA4667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unhideWhenUsed/>
    <w:rsid w:val="00405CDF"/>
    <w:rPr>
      <w:color w:val="0000FF"/>
      <w:u w:val="single"/>
    </w:rPr>
  </w:style>
  <w:style w:type="character" w:styleId="ab">
    <w:name w:val="Strong"/>
    <w:basedOn w:val="a0"/>
    <w:uiPriority w:val="22"/>
    <w:qFormat/>
    <w:rsid w:val="001D32CB"/>
    <w:rPr>
      <w:b/>
      <w:bCs/>
    </w:rPr>
  </w:style>
  <w:style w:type="character" w:customStyle="1" w:styleId="apple-converted-space">
    <w:name w:val="apple-converted-space"/>
    <w:basedOn w:val="a0"/>
    <w:rsid w:val="001D32CB"/>
  </w:style>
  <w:style w:type="paragraph" w:customStyle="1" w:styleId="consplusnormal">
    <w:name w:val="consplusnormal"/>
    <w:basedOn w:val="a"/>
    <w:rsid w:val="001D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8229339C641C37AF1002A4ED790783B88865CBF87AE654E1FB3C55630D333229DD7D1CE1009B815A8BADX4GDL" TargetMode="External"/><Relationship Id="rId13" Type="http://schemas.openxmlformats.org/officeDocument/2006/relationships/hyperlink" Target="mailto:aspmr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36447883D6E04F53CC1E2D6FA9515B515724EAF51BD1C52D87D3EF64EC9FA558B32A32DC27CFA688A0CDj8nD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C95B7F14F757AA435C13C053590199DF5C9132AB5F138127CC7FCC5F9A07596CCC764FBDF8E0A5ADBFB6240709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18229339C641C37AF1002A4ED790783B88865CBF87AE654E1FB3C55630D333229DD7D1CE1009B815A8AA5X4G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8229339C641C37AF1002A4ED790783B88865CBF87AE654E1FB3C55630D333229DD7D1CE1009B815A8BADX4GDL" TargetMode="External"/><Relationship Id="rId14" Type="http://schemas.openxmlformats.org/officeDocument/2006/relationships/hyperlink" Target="http://&#1072;&#1085;&#1076;&#1088;&#1102;&#1082;&#1086;&#1074;&#1089;&#1082;&#1086;&#1077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Глав_Бух</cp:lastModifiedBy>
  <cp:revision>8</cp:revision>
  <dcterms:created xsi:type="dcterms:W3CDTF">2017-10-03T10:46:00Z</dcterms:created>
  <dcterms:modified xsi:type="dcterms:W3CDTF">2017-10-05T12:17:00Z</dcterms:modified>
</cp:coreProperties>
</file>